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3"/>
        <w:gridCol w:w="7857"/>
      </w:tblGrid>
      <w:tr w:rsidR="00EC1BF9" w14:paraId="5AEFAC7B" w14:textId="77777777">
        <w:tc>
          <w:tcPr>
            <w:tcW w:w="1983" w:type="dxa"/>
            <w:shd w:val="clear" w:color="auto" w:fill="auto"/>
          </w:tcPr>
          <w:p w14:paraId="35922BF6" w14:textId="4E8EA57A" w:rsidR="00EC1BF9" w:rsidRDefault="00CD250C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75E3F4" wp14:editId="55202DEC">
                  <wp:extent cx="883920" cy="1249680"/>
                  <wp:effectExtent l="0" t="0" r="0" b="0"/>
                  <wp:docPr id="15062612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  <w:shd w:val="clear" w:color="auto" w:fill="auto"/>
          </w:tcPr>
          <w:p w14:paraId="43AD402D" w14:textId="1D1D411D" w:rsidR="00EC1BF9" w:rsidRDefault="00E727A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B4A3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6883E6F2" w14:textId="77777777" w:rsidR="00EC1BF9" w:rsidRDefault="00DB4A3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273FC1A2" w14:textId="77777777" w:rsidR="00EC1BF9" w:rsidRDefault="00DB4A3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53F43705" w14:textId="77777777" w:rsidR="00EC1BF9" w:rsidRDefault="00EC1BF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37B8D994" w14:textId="77777777" w:rsidR="00EC1BF9" w:rsidRDefault="00EC1BF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EC1BF9" w:rsidRPr="00D907E3" w14:paraId="37F004BC" w14:textId="77777777">
        <w:tc>
          <w:tcPr>
            <w:tcW w:w="9853" w:type="dxa"/>
            <w:shd w:val="clear" w:color="auto" w:fill="auto"/>
          </w:tcPr>
          <w:p w14:paraId="497FD603" w14:textId="77777777" w:rsidR="006728DD" w:rsidRPr="00DD452B" w:rsidRDefault="00DB4A39" w:rsidP="006728D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    </w:t>
            </w:r>
            <w:r w:rsidR="006728D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</w:t>
            </w:r>
            <w:r w:rsidR="006728DD" w:rsidRPr="00DD452B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4842035C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Проректор по учебной работе</w:t>
            </w:r>
          </w:p>
          <w:p w14:paraId="2787CB32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Pr="0082250A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03099E9" wp14:editId="038D561E">
                  <wp:extent cx="723331" cy="305154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20051" cy="30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Л.В. Ватлина</w:t>
            </w:r>
          </w:p>
          <w:p w14:paraId="1F8B10C9" w14:textId="4A382599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E727A1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CD250C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D250C">
              <w:rPr>
                <w:sz w:val="28"/>
                <w:szCs w:val="28"/>
                <w:lang w:val="ru-RU"/>
              </w:rPr>
              <w:t>ма</w:t>
            </w:r>
            <w:r>
              <w:rPr>
                <w:sz w:val="28"/>
                <w:szCs w:val="28"/>
                <w:lang w:val="ru-RU"/>
              </w:rPr>
              <w:t>я 202</w:t>
            </w:r>
            <w:r w:rsidR="00CD250C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</w:p>
          <w:p w14:paraId="350FBDC5" w14:textId="77777777" w:rsidR="00EC1BF9" w:rsidRDefault="00EC1BF9">
            <w:pPr>
              <w:widowControl w:val="0"/>
              <w:tabs>
                <w:tab w:val="left" w:pos="6521"/>
              </w:tabs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0DF275CB" w14:textId="77777777" w:rsidR="00EC1BF9" w:rsidRDefault="00EC1BF9">
      <w:pPr>
        <w:jc w:val="center"/>
        <w:rPr>
          <w:sz w:val="32"/>
          <w:szCs w:val="32"/>
          <w:u w:val="single"/>
          <w:lang w:val="ru-RU" w:eastAsia="ru-RU"/>
        </w:rPr>
      </w:pPr>
    </w:p>
    <w:p w14:paraId="299DA9E4" w14:textId="77777777" w:rsidR="00EC1BF9" w:rsidRPr="006728DD" w:rsidRDefault="00EC1BF9">
      <w:pPr>
        <w:jc w:val="center"/>
        <w:rPr>
          <w:sz w:val="28"/>
          <w:szCs w:val="28"/>
          <w:u w:val="single"/>
          <w:lang w:val="ru-RU"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EC1BF9" w:rsidRPr="006728DD" w14:paraId="1AE3CA87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208B4BB3" w14:textId="1E6B6FB0" w:rsidR="00EC1BF9" w:rsidRPr="006728DD" w:rsidRDefault="00DB4A39" w:rsidP="00D907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дисциплины</w:t>
            </w:r>
          </w:p>
        </w:tc>
      </w:tr>
      <w:tr w:rsidR="00EC1BF9" w:rsidRPr="00D907E3" w14:paraId="7D77D1BC" w14:textId="77777777">
        <w:tc>
          <w:tcPr>
            <w:tcW w:w="9571" w:type="dxa"/>
            <w:shd w:val="clear" w:color="auto" w:fill="auto"/>
          </w:tcPr>
          <w:p w14:paraId="2FDD4EDF" w14:textId="6D435B04" w:rsidR="00EC1BF9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ОП</w:t>
            </w:r>
            <w:r w:rsidR="00DB4A39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.03 </w:t>
            </w:r>
            <w:r w:rsidR="00E727A1" w:rsidRPr="006728DD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</w:t>
            </w:r>
          </w:p>
          <w:p w14:paraId="582792D5" w14:textId="5B6297D9" w:rsidR="00EC1BF9" w:rsidRDefault="00E727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728DD">
              <w:rPr>
                <w:b/>
                <w:color w:val="000000"/>
                <w:sz w:val="28"/>
                <w:szCs w:val="28"/>
                <w:lang w:val="ru-RU"/>
              </w:rPr>
              <w:t>В ТУРИЗМЕ И ГОСТЕПРИИМСТВЕ</w:t>
            </w:r>
          </w:p>
          <w:p w14:paraId="0138DCB6" w14:textId="77777777" w:rsidR="006728DD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1BF9" w:rsidRPr="00E727A1" w14:paraId="1B80B9E8" w14:textId="77777777">
        <w:tc>
          <w:tcPr>
            <w:tcW w:w="9571" w:type="dxa"/>
            <w:shd w:val="clear" w:color="auto" w:fill="auto"/>
          </w:tcPr>
          <w:p w14:paraId="78B60C29" w14:textId="77777777" w:rsidR="006728DD" w:rsidRPr="00305A2C" w:rsidRDefault="006728DD" w:rsidP="006728DD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14:paraId="7AFD77CD" w14:textId="77777777" w:rsidR="006728DD" w:rsidRDefault="006728DD" w:rsidP="006728D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8E9FDDD" w14:textId="77777777" w:rsidR="006728DD" w:rsidRPr="007E2444" w:rsidRDefault="006728DD" w:rsidP="006728DD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7E2444">
              <w:rPr>
                <w:sz w:val="28"/>
                <w:szCs w:val="28"/>
                <w:lang w:val="ru-RU" w:eastAsia="ru-RU"/>
              </w:rPr>
              <w:t xml:space="preserve">по специальности </w:t>
            </w:r>
          </w:p>
          <w:p w14:paraId="73BCF401" w14:textId="77777777" w:rsidR="006728DD" w:rsidRDefault="006728DD" w:rsidP="006728DD">
            <w:pPr>
              <w:spacing w:after="1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E2444">
              <w:rPr>
                <w:b/>
                <w:sz w:val="28"/>
                <w:szCs w:val="28"/>
                <w:lang w:val="ru-RU" w:eastAsia="ru-RU"/>
              </w:rPr>
              <w:t>43.0</w:t>
            </w:r>
            <w:r w:rsidRPr="00DF34B8">
              <w:rPr>
                <w:b/>
                <w:sz w:val="28"/>
                <w:szCs w:val="28"/>
                <w:lang w:val="ru-RU" w:eastAsia="ru-RU"/>
              </w:rPr>
              <w:t>2</w:t>
            </w:r>
            <w:r w:rsidRPr="007E2444">
              <w:rPr>
                <w:b/>
                <w:sz w:val="28"/>
                <w:szCs w:val="28"/>
                <w:lang w:val="ru-RU" w:eastAsia="ru-RU"/>
              </w:rPr>
              <w:t>.1</w:t>
            </w:r>
            <w:r>
              <w:rPr>
                <w:b/>
                <w:sz w:val="28"/>
                <w:szCs w:val="28"/>
                <w:lang w:val="ru-RU" w:eastAsia="ru-RU"/>
              </w:rPr>
              <w:t>6 Туризм и гостеприимство</w:t>
            </w:r>
          </w:p>
          <w:p w14:paraId="32E9B9B5" w14:textId="77777777" w:rsidR="006728DD" w:rsidRDefault="00617909" w:rsidP="006728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(направленность предоставление гостиничных услуг)</w:t>
            </w:r>
          </w:p>
          <w:p w14:paraId="4B862B98" w14:textId="77777777" w:rsidR="00617909" w:rsidRPr="00820C7E" w:rsidRDefault="00617909" w:rsidP="006728D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75435410" w14:textId="77777777" w:rsidR="006728DD" w:rsidRPr="00820C7E" w:rsidRDefault="006728DD" w:rsidP="006728D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4"/>
                <w:lang w:val="ru-RU"/>
              </w:rPr>
            </w:pPr>
            <w:r w:rsidRPr="00820C7E">
              <w:rPr>
                <w:rFonts w:eastAsia="Calibri"/>
                <w:bCs/>
                <w:sz w:val="28"/>
                <w:szCs w:val="28"/>
                <w:lang w:val="ru-RU"/>
              </w:rPr>
              <w:t xml:space="preserve">Квалификация выпускника: </w:t>
            </w:r>
            <w:r w:rsidRPr="00820C7E">
              <w:rPr>
                <w:rFonts w:eastAsia="Calibri"/>
                <w:sz w:val="28"/>
                <w:szCs w:val="28"/>
                <w:lang w:val="ru-RU"/>
              </w:rPr>
              <w:t>специалист по туризму и гостеприимству</w:t>
            </w:r>
          </w:p>
          <w:p w14:paraId="32FCCE98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187FD1F" w14:textId="4B97A3C9" w:rsidR="00A01993" w:rsidRPr="00A01993" w:rsidRDefault="00A01993" w:rsidP="00A01993">
            <w:pPr>
              <w:jc w:val="center"/>
              <w:rPr>
                <w:sz w:val="32"/>
                <w:szCs w:val="32"/>
                <w:lang w:val="ru-RU" w:eastAsia="ru-RU"/>
              </w:rPr>
            </w:pPr>
            <w:r w:rsidRPr="00A01993">
              <w:rPr>
                <w:sz w:val="32"/>
                <w:szCs w:val="32"/>
                <w:lang w:val="ru-RU" w:eastAsia="ru-RU"/>
              </w:rPr>
              <w:t>Год начала подготовки: 202</w:t>
            </w:r>
            <w:r w:rsidR="003B7AAA">
              <w:rPr>
                <w:sz w:val="32"/>
                <w:szCs w:val="32"/>
                <w:lang w:val="ru-RU" w:eastAsia="ru-RU"/>
              </w:rPr>
              <w:t>3</w:t>
            </w:r>
          </w:p>
          <w:p w14:paraId="278E5C89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3468AD5C" w14:textId="77777777" w:rsidR="00EC1BF9" w:rsidRDefault="00EC1BF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2ECF5F1D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6480BA51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978AD03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23073DC" w14:textId="77777777" w:rsidR="00EC1BF9" w:rsidRDefault="00EC1BF9" w:rsidP="00A01993">
      <w:pPr>
        <w:rPr>
          <w:sz w:val="32"/>
          <w:szCs w:val="32"/>
          <w:lang w:val="ru-RU" w:eastAsia="ru-RU"/>
        </w:rPr>
      </w:pPr>
    </w:p>
    <w:p w14:paraId="07D9886E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F539EB5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A824335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2591475" w14:textId="77777777" w:rsidR="00EC1BF9" w:rsidRDefault="00EC1BF9">
      <w:pPr>
        <w:rPr>
          <w:sz w:val="32"/>
          <w:szCs w:val="32"/>
          <w:lang w:val="ru-RU" w:eastAsia="ru-RU"/>
        </w:rPr>
      </w:pPr>
    </w:p>
    <w:p w14:paraId="1E729BEE" w14:textId="1439D816" w:rsidR="00EC1BF9" w:rsidRDefault="00DB4A39">
      <w:pPr>
        <w:jc w:val="center"/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CD250C">
        <w:rPr>
          <w:sz w:val="28"/>
          <w:szCs w:val="28"/>
          <w:lang w:val="ru-RU"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EC1BF9" w:rsidRPr="00D907E3" w14:paraId="18A42AF2" w14:textId="77777777">
        <w:trPr>
          <w:trHeight w:val="425"/>
        </w:trPr>
        <w:tc>
          <w:tcPr>
            <w:tcW w:w="15080" w:type="dxa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EC1BF9" w:rsidRPr="00D907E3" w14:paraId="1DF9602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2DD4C19E" w14:textId="1AA86CDC" w:rsidR="00EC1BF9" w:rsidRPr="006728DD" w:rsidRDefault="00DB4A3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lastRenderedPageBreak/>
                    <w:t xml:space="preserve">Рабочая программа дисциплины </w:t>
                  </w:r>
                  <w:r w:rsidRPr="006728DD">
                    <w:rPr>
                      <w:i/>
                      <w:sz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Минпросвещения России от 12.12.2022 № 1100 федерального государственного образовательного стандарта по специальности 43.02.16 Туризм и гостеприимство</w:t>
                  </w:r>
                  <w:r w:rsidR="00617909">
                    <w:rPr>
                      <w:sz w:val="28"/>
                      <w:szCs w:val="28"/>
                      <w:lang w:val="ru-RU"/>
                    </w:rPr>
                    <w:t xml:space="preserve">       (направленность предоставление гостиничных услуг)</w:t>
                  </w:r>
                </w:p>
                <w:p w14:paraId="5614A12A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2357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7"/>
                  </w:tblGrid>
                  <w:tr w:rsidR="006728DD" w:rsidRPr="00D907E3" w14:paraId="3A869440" w14:textId="77777777">
                    <w:trPr>
                      <w:trHeight w:val="345"/>
                    </w:trPr>
                    <w:tc>
                      <w:tcPr>
                        <w:tcW w:w="2357" w:type="dxa"/>
                        <w:shd w:val="clear" w:color="auto" w:fill="auto"/>
                      </w:tcPr>
                      <w:p w14:paraId="7077AF22" w14:textId="77777777" w:rsidR="00EC1BF9" w:rsidRPr="006728DD" w:rsidRDefault="00DB4A39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728DD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СОСТАВИТЕЛЬ: </w:t>
                        </w:r>
                      </w:p>
                    </w:tc>
                  </w:tr>
                </w:tbl>
                <w:p w14:paraId="57F2407A" w14:textId="77777777" w:rsidR="00EC1BF9" w:rsidRPr="006728DD" w:rsidRDefault="00DB4A39">
                  <w:pPr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t>Е.В. Конев, канд. ист. наук, доцент кафедры теории и истории государства и права</w:t>
                  </w:r>
                </w:p>
                <w:p w14:paraId="03A0716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3D2A165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95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9"/>
                    <w:gridCol w:w="6202"/>
                  </w:tblGrid>
                  <w:tr w:rsidR="006728DD" w:rsidRPr="006728DD" w14:paraId="1AFF4D9B" w14:textId="77777777">
                    <w:trPr>
                      <w:trHeight w:val="425"/>
                    </w:trPr>
                    <w:tc>
                      <w:tcPr>
                        <w:tcW w:w="2121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3"/>
                        </w:tblGrid>
                        <w:tr w:rsidR="006728DD" w:rsidRPr="006728DD" w14:paraId="264DC790" w14:textId="77777777">
                          <w:trPr>
                            <w:trHeight w:val="345"/>
                          </w:trPr>
                          <w:tc>
                            <w:tcPr>
                              <w:tcW w:w="2123" w:type="dxa"/>
                              <w:shd w:val="clear" w:color="auto" w:fill="auto"/>
                            </w:tcPr>
                            <w:p w14:paraId="12A6DBDF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b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10EDB914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435" w:type="dxa"/>
                        <w:shd w:val="clear" w:color="auto" w:fill="auto"/>
                      </w:tcPr>
                      <w:p w14:paraId="0AE1FEF9" w14:textId="77777777" w:rsidR="00EC1BF9" w:rsidRPr="006728DD" w:rsidRDefault="00EC1BF9"/>
                    </w:tc>
                  </w:tr>
                  <w:tr w:rsidR="006728DD" w:rsidRPr="00D907E3" w14:paraId="43A80CFA" w14:textId="77777777">
                    <w:trPr>
                      <w:trHeight w:val="425"/>
                    </w:trPr>
                    <w:tc>
                      <w:tcPr>
                        <w:tcW w:w="9556" w:type="dxa"/>
                        <w:gridSpan w:val="2"/>
                        <w:shd w:val="clear" w:color="auto" w:fill="auto"/>
                      </w:tcPr>
                      <w:tbl>
                        <w:tblPr>
                          <w:tblW w:w="9741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41"/>
                        </w:tblGrid>
                        <w:tr w:rsidR="006728DD" w:rsidRPr="00D907E3" w14:paraId="71A6512A" w14:textId="77777777" w:rsidTr="006728DD">
                          <w:trPr>
                            <w:trHeight w:val="345"/>
                          </w:trPr>
                          <w:tc>
                            <w:tcPr>
                              <w:tcW w:w="9741" w:type="dxa"/>
                              <w:shd w:val="clear" w:color="auto" w:fill="auto"/>
                            </w:tcPr>
                            <w:p w14:paraId="4F510129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Горин С.Г., канд. ист. наук, доцент,</w:t>
                              </w:r>
                              <w:r w:rsidR="006728DD">
                                <w:rPr>
                                  <w:sz w:val="28"/>
                                  <w:lang w:val="ru-RU"/>
                                </w:rPr>
                                <w:t xml:space="preserve"> зав. кафедрой теории и истории </w:t>
                              </w: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государства и права.</w:t>
                              </w:r>
                            </w:p>
                          </w:tc>
                        </w:tr>
                      </w:tbl>
                      <w:p w14:paraId="1484BF35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2106998E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53DA20C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87E6871" w14:textId="77777777" w:rsidR="00EC1BF9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479BF33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6DA8BCA6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D5A2430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62B3742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2F38F28" w14:textId="77777777" w:rsidR="006728DD" w:rsidRP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4C7C381" w14:textId="4A64F70F" w:rsidR="00EC1BF9" w:rsidRPr="006728DD" w:rsidRDefault="00DB4A39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Рабочая программа дисциплины </w:t>
                  </w:r>
                  <w:r w:rsidRPr="006728DD">
                    <w:rPr>
                      <w:i/>
                      <w:sz w:val="28"/>
                      <w:szCs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728DD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на заседании кафедры теории и истории государства и права</w:t>
                  </w:r>
                  <w:r w:rsidR="00E727A1">
                    <w:rPr>
                      <w:sz w:val="28"/>
                      <w:szCs w:val="28"/>
                      <w:lang w:val="ru-RU"/>
                    </w:rPr>
                    <w:t>, протокол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я 202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г.  №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4EA3FAC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3D7EEF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DF6872B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5AC3A8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B4D8EC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96B444D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кафедрой</w:t>
                  </w:r>
                </w:p>
                <w:p w14:paraId="53284046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  <w:r w:rsidR="006728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2D6189" wp14:editId="4803BE27">
                        <wp:extent cx="367696" cy="270934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7499" cy="2707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С.Г. Горин</w:t>
                  </w:r>
                </w:p>
                <w:p w14:paraId="4A36926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9B2C25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EC1BF9" w:rsidRPr="00D907E3" w14:paraId="020BE20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2EABAC6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1CEBAEF8" w14:textId="77777777" w:rsidR="00EC1BF9" w:rsidRDefault="00EC1BF9">
            <w:pPr>
              <w:rPr>
                <w:lang w:val="ru-RU"/>
              </w:rPr>
            </w:pPr>
          </w:p>
        </w:tc>
      </w:tr>
    </w:tbl>
    <w:p w14:paraId="6D10435A" w14:textId="77777777" w:rsidR="00EC1BF9" w:rsidRDefault="00EC1BF9">
      <w:pPr>
        <w:rPr>
          <w:lang w:val="ru-RU"/>
        </w:rPr>
      </w:pPr>
    </w:p>
    <w:p w14:paraId="23F4D1CD" w14:textId="77777777" w:rsidR="00EC1BF9" w:rsidRDefault="00DB4A39">
      <w:pPr>
        <w:spacing w:after="200" w:line="276" w:lineRule="auto"/>
        <w:rPr>
          <w:lang w:val="ru-RU"/>
        </w:rPr>
      </w:pPr>
      <w:r w:rsidRPr="00DB4A39">
        <w:rPr>
          <w:lang w:val="ru-RU"/>
        </w:rPr>
        <w:br w:type="page"/>
      </w:r>
    </w:p>
    <w:p w14:paraId="022173ED" w14:textId="77777777" w:rsidR="00EC1BF9" w:rsidRDefault="00DB4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58690564" w14:textId="77777777" w:rsidR="00EC1BF9" w:rsidRDefault="00EC1BF9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80"/>
        <w:gridCol w:w="2043"/>
        <w:gridCol w:w="5765"/>
        <w:gridCol w:w="1903"/>
        <w:gridCol w:w="2250"/>
        <w:gridCol w:w="6"/>
        <w:gridCol w:w="1894"/>
        <w:gridCol w:w="6"/>
        <w:gridCol w:w="2190"/>
      </w:tblGrid>
      <w:tr w:rsidR="00EC1BF9" w14:paraId="09F6D4BA" w14:textId="77777777">
        <w:tc>
          <w:tcPr>
            <w:tcW w:w="14010" w:type="dxa"/>
            <w:gridSpan w:val="3"/>
            <w:shd w:val="clear" w:color="auto" w:fill="auto"/>
          </w:tcPr>
          <w:p w14:paraId="5000B34F" w14:textId="1E66CAB3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</w:t>
            </w:r>
          </w:p>
          <w:p w14:paraId="45EBB058" w14:textId="77777777" w:rsidR="00EC1BF9" w:rsidRDefault="00DB4A3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14014" w:type="dxa"/>
            <w:gridSpan w:val="7"/>
            <w:shd w:val="clear" w:color="auto" w:fill="auto"/>
          </w:tcPr>
          <w:p w14:paraId="7DD90737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C1BF9" w14:paraId="74AFB886" w14:textId="77777777">
        <w:tc>
          <w:tcPr>
            <w:tcW w:w="11967" w:type="dxa"/>
            <w:gridSpan w:val="2"/>
            <w:shd w:val="clear" w:color="auto" w:fill="auto"/>
          </w:tcPr>
          <w:p w14:paraId="5D4B8DE7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368FC8CF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11967" w:type="dxa"/>
            <w:gridSpan w:val="5"/>
            <w:shd w:val="clear" w:color="auto" w:fill="auto"/>
          </w:tcPr>
          <w:p w14:paraId="45178AA3" w14:textId="77777777" w:rsidR="00EC1BF9" w:rsidRDefault="00EC1BF9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332E5619" w14:textId="77777777" w:rsidR="00EC1BF9" w:rsidRDefault="00EC1BF9">
            <w:pPr>
              <w:rPr>
                <w:b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13A9D07B" w14:textId="77777777" w:rsidR="00EC1BF9" w:rsidRDefault="00EC1BF9"/>
        </w:tc>
      </w:tr>
      <w:tr w:rsidR="00EC1BF9" w:rsidRPr="00D907E3" w14:paraId="00A66448" w14:textId="77777777">
        <w:trPr>
          <w:trHeight w:val="670"/>
        </w:trPr>
        <w:tc>
          <w:tcPr>
            <w:tcW w:w="9887" w:type="dxa"/>
            <w:shd w:val="clear" w:color="auto" w:fill="auto"/>
          </w:tcPr>
          <w:p w14:paraId="1446F594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0147DCDA" w14:textId="77777777" w:rsidR="00EC1BF9" w:rsidRDefault="00EC1BF9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3CF03F82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67C12D6D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78F893AC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73462EF5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66846869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D907E3" w14:paraId="71865FA8" w14:textId="77777777">
        <w:tc>
          <w:tcPr>
            <w:tcW w:w="9887" w:type="dxa"/>
            <w:shd w:val="clear" w:color="auto" w:fill="auto"/>
          </w:tcPr>
          <w:p w14:paraId="0A61D35C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65F6228C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2E984E0F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23F7548A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627309B9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7248E502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D907E3" w14:paraId="0E93120F" w14:textId="77777777">
        <w:tc>
          <w:tcPr>
            <w:tcW w:w="9887" w:type="dxa"/>
            <w:shd w:val="clear" w:color="auto" w:fill="auto"/>
          </w:tcPr>
          <w:p w14:paraId="4B109974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56DBE6DC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4D345918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6C4AB905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09A8E3B7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2F34905D" w14:textId="77777777" w:rsidR="00EC1BF9" w:rsidRPr="00DB4A39" w:rsidRDefault="00EC1BF9">
            <w:pPr>
              <w:rPr>
                <w:lang w:val="ru-RU"/>
              </w:rPr>
            </w:pPr>
          </w:p>
        </w:tc>
      </w:tr>
    </w:tbl>
    <w:p w14:paraId="3B288DDC" w14:textId="77777777" w:rsidR="00EC1BF9" w:rsidRDefault="00EC1BF9">
      <w:pPr>
        <w:rPr>
          <w:b/>
          <w:szCs w:val="24"/>
          <w:lang w:val="ru-RU"/>
        </w:rPr>
      </w:pPr>
    </w:p>
    <w:p w14:paraId="1DD7048B" w14:textId="77777777" w:rsidR="00EC1BF9" w:rsidRDefault="00DB4A39">
      <w:pPr>
        <w:rPr>
          <w:b/>
          <w:bCs/>
          <w:szCs w:val="24"/>
          <w:lang w:val="ru-RU"/>
        </w:rPr>
      </w:pPr>
      <w:r w:rsidRPr="00DB4A39">
        <w:rPr>
          <w:lang w:val="ru-RU"/>
        </w:rPr>
        <w:br w:type="page"/>
      </w:r>
    </w:p>
    <w:p w14:paraId="5CD6173F" w14:textId="687AFD1B" w:rsidR="00EC1BF9" w:rsidRDefault="00DB4A39">
      <w:pPr>
        <w:ind w:firstLine="6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 ОБЩАЯ ХАРАКТЕРИСТИКА РАБОЧЕЙ ПРОГРАММЫ ДИСЦИПЛИНЫ</w:t>
      </w:r>
    </w:p>
    <w:p w14:paraId="1C46A20F" w14:textId="77777777" w:rsidR="00EC1BF9" w:rsidRDefault="00EC1BF9">
      <w:pPr>
        <w:ind w:firstLine="660"/>
        <w:rPr>
          <w:sz w:val="28"/>
          <w:szCs w:val="28"/>
          <w:lang w:val="ru-RU"/>
        </w:rPr>
      </w:pPr>
    </w:p>
    <w:p w14:paraId="5CC3C894" w14:textId="77777777" w:rsidR="00EC1BF9" w:rsidRDefault="00DB4A39">
      <w:pPr>
        <w:ind w:firstLine="65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1.1. Область применения программы</w:t>
      </w:r>
    </w:p>
    <w:p w14:paraId="5DF2B945" w14:textId="514CEAF8" w:rsidR="00EC1BF9" w:rsidRPr="00221734" w:rsidRDefault="00DB4A39" w:rsidP="00221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Рабочая программа </w:t>
      </w:r>
      <w:bookmarkStart w:id="0" w:name="_GoBack"/>
      <w:bookmarkEnd w:id="0"/>
      <w:r>
        <w:rPr>
          <w:sz w:val="28"/>
          <w:szCs w:val="28"/>
          <w:lang w:val="ru-RU"/>
        </w:rPr>
        <w:t>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728DD">
        <w:rPr>
          <w:sz w:val="28"/>
          <w:szCs w:val="28"/>
          <w:lang w:val="ru-RU"/>
        </w:rPr>
        <w:t xml:space="preserve"> </w:t>
      </w:r>
      <w:r w:rsidR="00617909"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</w:p>
    <w:p w14:paraId="43BA6E4C" w14:textId="77777777" w:rsidR="00EC1BF9" w:rsidRDefault="00EC1BF9">
      <w:pPr>
        <w:ind w:firstLine="709"/>
        <w:rPr>
          <w:b/>
          <w:sz w:val="28"/>
          <w:szCs w:val="28"/>
          <w:lang w:val="ru-RU"/>
        </w:rPr>
      </w:pPr>
    </w:p>
    <w:p w14:paraId="62263878" w14:textId="77777777" w:rsidR="00EC1BF9" w:rsidRDefault="00DB4A39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F512BC8" w14:textId="77777777" w:rsidR="00EC1BF9" w:rsidRDefault="00EC1BF9">
      <w:pPr>
        <w:rPr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33"/>
        <w:gridCol w:w="3166"/>
        <w:gridCol w:w="3422"/>
      </w:tblGrid>
      <w:tr w:rsidR="00EC1BF9" w14:paraId="666F8D33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8FD8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профессиональные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126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F24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Знать</w:t>
            </w:r>
            <w:proofErr w:type="spellEnd"/>
          </w:p>
        </w:tc>
      </w:tr>
      <w:tr w:rsidR="00EC1BF9" w:rsidRPr="00D907E3" w14:paraId="13093FD5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C8D3" w14:textId="77777777" w:rsidR="00EC1BF9" w:rsidRPr="00DB4A39" w:rsidRDefault="00DB4A39">
            <w:pPr>
              <w:rPr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1. </w:t>
            </w:r>
            <w:r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24A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4C35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EC1BF9" w:rsidRPr="00D907E3" w14:paraId="11434BF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9928" w14:textId="77777777" w:rsidR="00EC1BF9" w:rsidRPr="00DB4A39" w:rsidRDefault="00DB4A39">
            <w:pPr>
              <w:rPr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2.</w:t>
            </w:r>
            <w:r>
              <w:rPr>
                <w:sz w:val="24"/>
                <w:szCs w:val="24"/>
                <w:lang w:val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780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D4D1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EC1BF9" w:rsidRPr="00D907E3" w14:paraId="37227C75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133F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4. </w:t>
            </w:r>
            <w:r>
              <w:rPr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48A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6AC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EC1BF9" w:rsidRPr="00D907E3" w14:paraId="192EB2AD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6248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5</w:t>
            </w:r>
            <w:r>
              <w:rPr>
                <w:sz w:val="24"/>
                <w:szCs w:val="24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2C76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8F93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EC1BF9" w:rsidRPr="00D907E3" w14:paraId="643BA20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5A2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9.</w:t>
            </w:r>
            <w:r>
              <w:rPr>
                <w:sz w:val="24"/>
                <w:szCs w:val="24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A889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5F8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</w:tr>
    </w:tbl>
    <w:p w14:paraId="5EC2E464" w14:textId="77777777" w:rsidR="00EC1BF9" w:rsidRDefault="00DB4A39">
      <w:pPr>
        <w:rPr>
          <w:szCs w:val="24"/>
          <w:lang w:val="ru-RU"/>
        </w:rPr>
      </w:pPr>
      <w:r w:rsidRPr="00DB4A39">
        <w:rPr>
          <w:lang w:val="ru-RU"/>
        </w:rPr>
        <w:br w:type="page"/>
      </w:r>
    </w:p>
    <w:p w14:paraId="75C0BCF9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1E84D4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73DABA44" w14:textId="77777777" w:rsidR="00EC1BF9" w:rsidRDefault="00EC1BF9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5"/>
        <w:gridCol w:w="4478"/>
      </w:tblGrid>
      <w:tr w:rsidR="00EC1BF9" w14:paraId="5FC4464B" w14:textId="77777777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8A948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FC43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EC1BF9" w14:paraId="16EE3B28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98EAE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35E1C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EC1BF9" w14:paraId="4EBDC66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01EFC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17EE4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C1BF9" w14:paraId="792AED6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0FB2A" w14:textId="77777777" w:rsidR="00EC1BF9" w:rsidRDefault="00DB4A39"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0585E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C1BF9" w14:paraId="3844B9F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19D44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B43CC" w14:textId="77777777" w:rsidR="00EC1BF9" w:rsidRDefault="00DB4A39">
            <w:pPr>
              <w:jc w:val="center"/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C1BF9" w14:paraId="2E564A04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EC578" w14:textId="77777777" w:rsidR="00EC1BF9" w:rsidRDefault="00DB4A39">
            <w:r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A61C9" w14:textId="77777777" w:rsidR="00EC1BF9" w:rsidRDefault="00221734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C1BF9" w14:paraId="43746F7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247CE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98733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EC1BF9" w14:paraId="5E1AF447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41991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AF83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C1BF9" w14:paraId="5D9B1CFB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A30C4" w14:textId="77777777" w:rsidR="00EC1BF9" w:rsidRDefault="00DB4A39">
            <w:r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DBB66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C1BF9" w14:paraId="6C3D9044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3BCBA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645BE27E" w14:textId="77777777" w:rsidR="00EC1BF9" w:rsidRPr="00DB4A39" w:rsidRDefault="00DB4A39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 экзамен (дифференцированный зачет, зачет)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CDB15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10D4602A" w14:textId="77777777" w:rsidR="00EC1BF9" w:rsidRDefault="00EC1BF9">
      <w:pPr>
        <w:jc w:val="center"/>
        <w:rPr>
          <w:b/>
          <w:sz w:val="28"/>
          <w:szCs w:val="28"/>
          <w:lang w:val="ru-RU"/>
        </w:rPr>
      </w:pPr>
    </w:p>
    <w:p w14:paraId="3E79EE9E" w14:textId="77777777" w:rsidR="00EC1BF9" w:rsidRDefault="00EC1BF9">
      <w:pPr>
        <w:rPr>
          <w:b/>
          <w:szCs w:val="24"/>
        </w:rPr>
      </w:pPr>
    </w:p>
    <w:p w14:paraId="66C4088D" w14:textId="77777777" w:rsidR="00EC1BF9" w:rsidRDefault="00EC1BF9">
      <w:pPr>
        <w:rPr>
          <w:b/>
        </w:rPr>
        <w:sectPr w:rsidR="00EC1BF9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0988EB4F" w14:textId="77777777" w:rsidR="00EC1BF9" w:rsidRDefault="00DB4A39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64B7E042" w14:textId="77777777" w:rsidR="00EC1BF9" w:rsidRDefault="00EC1BF9">
      <w:pPr>
        <w:rPr>
          <w:b/>
          <w:bCs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8"/>
        <w:gridCol w:w="8676"/>
        <w:gridCol w:w="1397"/>
        <w:gridCol w:w="2602"/>
      </w:tblGrid>
      <w:tr w:rsidR="00EC1BF9" w14:paraId="49759994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246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A13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A98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6A4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Осваиваемые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C1BF9" w14:paraId="39609F69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ABAA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7DF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159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5B6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C1BF9" w14:paraId="375C89A5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4CB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  <w:proofErr w:type="spellEnd"/>
          </w:p>
          <w:p w14:paraId="341B226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A0A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774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5FE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D49F93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5F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76B1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241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69C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513511E" w14:textId="77777777">
        <w:trPr>
          <w:trHeight w:val="1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8BB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C1AD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F8E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240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6BA3FD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1BEE8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996F0E" w14:textId="77777777" w:rsidR="00EC1BF9" w:rsidRDefault="00DB4A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463BA9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28212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FE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C39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CAB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3A79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49F8B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BB6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B5D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4E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B37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3961EE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C90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894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29B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03B0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04AF87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4A1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775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879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716B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5361C8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3BA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85F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C1E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AA74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89EB75A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232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E93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864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F41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DB6B89D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E81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1.2. Юридические лица и индивидуальные предприниматели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7F8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B787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A84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F3C67AC" w14:textId="77777777">
        <w:trPr>
          <w:trHeight w:val="32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37A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BD1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признаки юридического лица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F67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54BA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38429D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EDF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738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Образование, реорганизация и прекращение деятельности юридических лиц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92E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7CB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0F709D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F18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56C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EE5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0AE1" w14:textId="77777777" w:rsidR="00EC1BF9" w:rsidRDefault="00DB4A39">
            <w:bookmarkStart w:id="1" w:name="__DdeLink__2485_1662170549"/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  <w:bookmarkEnd w:id="1"/>
          </w:p>
        </w:tc>
      </w:tr>
      <w:tr w:rsidR="00EC1BF9" w14:paraId="782FD22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6E7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EAF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предприниматели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5C8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5DFE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D907E3" w14:paraId="592A05D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3BA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D66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171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7F4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5EA3B9BB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A9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185C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30B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347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11273065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287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BF9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D39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B8C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841A6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54B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583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A26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F9C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7CCEB6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32B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504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A8E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A273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B132F8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595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2C0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CE5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6407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D907E3" w14:paraId="7F05647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C60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C3C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61F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D41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37B50F2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5CC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8694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A36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4C6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7458C3C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BE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809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673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4ED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B2F5B0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AD8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1.4.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Обязательственное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BE1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950F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4C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1B181A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E07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604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обязательствах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C51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68D4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742FC4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C2E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12A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Общие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положение о договорах. Публичный договор и его роль в гостиничной 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7E8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727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E04505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CAD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AFF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7B2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D6A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1C393F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99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8EF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20A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8EF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D907E3" w14:paraId="126B0F3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41D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C54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FC0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4E9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43A3D9C4" w14:textId="77777777">
        <w:trPr>
          <w:trHeight w:val="838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627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CB7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3.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A82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EFC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810A4C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0A7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1.5.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гостеприимства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93E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7E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CFD4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24F73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1E1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FEA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потребителей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D2D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56D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0D8B3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17D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6CC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Международная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гостиничная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конвенция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47F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ACC4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309070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DB6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21C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C8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DF0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8C5706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4CF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8D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рекламы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E5F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BFF9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D907E3" w14:paraId="2B7AB27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E03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EFB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6FD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814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487D2EA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D90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7C5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4.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434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234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3413BE78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06E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62D1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C28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277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44751C0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7EBFB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8D72D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7BBE7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C8CFAC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D6F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AB2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C0B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215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4533E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5F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84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Трудовое право как отрасль права РФ: понятие, предмет.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правоотношения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29D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602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48BB90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B95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44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2C6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634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8E8795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80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FB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970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20F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54C92D0" w14:textId="77777777">
        <w:trPr>
          <w:trHeight w:val="5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692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BF2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законодательства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68B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48B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BA94517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F2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E5C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D9B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B2B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8BD32B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7F5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DD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Трудовой договор: понятие, стороны, содержание, сроки, форма.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Отличия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гражданско-правового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212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641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AEE24F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CCC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EBD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B45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176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51E7F6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AB7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DED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3D3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4A8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2CDA07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3C0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7EB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Трудовой договор и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право социального обеспечения</w:t>
            </w:r>
            <w:proofErr w:type="gram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EA9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F1A9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D907E3" w14:paraId="503CD07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8DF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C798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F91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F6B1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6B90746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7D1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C25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6.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D3F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237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1A264297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BF9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60AB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54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108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5D5BAE2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5BE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2.3. Рабочее время и время отдыха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2D2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ACD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DFF6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23720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33C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9A8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189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F90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9B4D2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B7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58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06A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E04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6A05D8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3B4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C70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Ненормированное рабочее время. Режим рабочего времени в гостиничной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2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79F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5C2FA20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06B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924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Понятие времени отдыха. Виды времени отдыха.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0BB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DFA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D907E3" w14:paraId="7806AB6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9B0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07E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F0C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BD2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22014F59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A8C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9478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8.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8AD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823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6A3B2C6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DB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2E5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8E0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D60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00156C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4A8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B75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задержку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заработной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платы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A18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DF8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90A877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780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371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порядка исчисления средней заработной платы.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Гарантийные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симулирующие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E87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BE4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B44298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6F0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FDE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DCF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87A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B46CF9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9AB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90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482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CB81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D907E3" w14:paraId="685EE3F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580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CB2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8E9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987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36C74160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948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4E7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9.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F6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B45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5205BE1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23DC90" w14:textId="77777777" w:rsidR="00EC1BF9" w:rsidRDefault="00DB4A39">
            <w:pPr>
              <w:tabs>
                <w:tab w:val="left" w:pos="2385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Административное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D14E3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B35067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0B514B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A6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D5D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80F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2D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EC2C10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0F2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922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8CF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3BB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1CBA75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02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00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Административные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правонарушения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40E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9180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8DDB0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147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F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28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09B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71913B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10E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75C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Изучение понятия и видов административных взысканий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C5D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7B7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D907E3" w14:paraId="3D7EA0E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2A8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5F9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188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9F2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CC6DBB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ED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E4FB" w14:textId="77777777" w:rsidR="00EC1BF9" w:rsidRDefault="00DB4A39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10.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Написание жалобы на действия должностного лица. </w:t>
            </w:r>
            <w:proofErr w:type="spellStart"/>
            <w:r>
              <w:rPr>
                <w:color w:val="000000"/>
                <w:sz w:val="24"/>
                <w:szCs w:val="24"/>
              </w:rPr>
              <w:t>Написание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возмещении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морального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вреда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269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F5B5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7855E64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202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1B4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CD0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70C5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19076CE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C17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Тема 3.2. Нормы защиты нарушенных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прав и судебный порядок разрешения административных споров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57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A92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46E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5F49CE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AABD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5EF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762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9DB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09 </w:t>
            </w:r>
          </w:p>
        </w:tc>
      </w:tr>
      <w:tr w:rsidR="00EC1BF9" w14:paraId="4BFC276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0EB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DF7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9EE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756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16188C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16E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3AC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Защита прав и законных интересов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гостиниц-юридических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лиц и физических лиц.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2AE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B43E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1B05A4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68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C23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6EB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F9C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2E6B1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248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04E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4FC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9068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4D94EC9C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4120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7E47D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968C6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54B2D3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087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B23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167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94D2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E962CB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19D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B01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F0B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C44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61C17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310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398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E0C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271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4BF0F5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163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D14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C14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3EC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1BE8572" w14:textId="77777777">
        <w:trPr>
          <w:trHeight w:val="43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965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F0A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06E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73A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C81A14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38D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3C1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09BB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40CD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51F7C4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2D5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393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F2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FEA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6236BD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AD0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5A5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Распорядительные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58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90B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1F306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C2C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953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информационно-справочных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98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037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D907E3" w14:paraId="0C8339E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289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20E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5E2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8BC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104B637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F5A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656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E00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9B01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2D11E04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6CB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AF0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684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59F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698DACD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F0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4.3. Организация работы с документами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DA1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7E7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6F3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48D13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BAB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A3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8A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840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EB3BF4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494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E1A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0B6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385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173A5B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4C6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FE8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отношениям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54D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B25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5664B71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762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C9F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909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1A3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D907E3" w14:paraId="144E416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FA9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A836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029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7F67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53D527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BBA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AD3C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B4E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0784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D907E3" w14:paraId="486BBB4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C23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76B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65C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5857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61646B8B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4D9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9049" w14:textId="77777777" w:rsidR="00EC1BF9" w:rsidRPr="00221734" w:rsidRDefault="0022173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2DD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47E968D" w14:textId="77777777" w:rsidR="00EC1BF9" w:rsidRDefault="00EC1BF9">
      <w:pPr>
        <w:sectPr w:rsidR="00EC1BF9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67627E01" w14:textId="77777777" w:rsidR="00EC1BF9" w:rsidRDefault="00DB4A39">
      <w:pPr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21734">
        <w:rPr>
          <w:b/>
          <w:sz w:val="28"/>
          <w:szCs w:val="28"/>
        </w:rPr>
        <w:t>УСЛОВИЯ РЕАЛИЗАЦИИУЧЕБНОЙ ДИСЦИПЛИНЫ</w:t>
      </w:r>
    </w:p>
    <w:p w14:paraId="4888E3F3" w14:textId="77777777" w:rsidR="00EC1BF9" w:rsidRDefault="00EC1BF9">
      <w:pPr>
        <w:ind w:firstLine="660"/>
        <w:jc w:val="center"/>
        <w:rPr>
          <w:b/>
          <w:bCs/>
          <w:sz w:val="28"/>
          <w:szCs w:val="28"/>
        </w:rPr>
      </w:pPr>
    </w:p>
    <w:p w14:paraId="469DB738" w14:textId="77777777" w:rsidR="00EC1BF9" w:rsidRDefault="00DB4A39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proofErr w:type="spellStart"/>
      <w:r>
        <w:rPr>
          <w:b/>
          <w:bCs/>
          <w:sz w:val="28"/>
          <w:szCs w:val="28"/>
        </w:rPr>
        <w:t>Материально-техническое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обеспечение</w:t>
      </w:r>
      <w:proofErr w:type="spellEnd"/>
    </w:p>
    <w:p w14:paraId="2B8AC64C" w14:textId="77777777" w:rsidR="00EC1BF9" w:rsidRDefault="00DB4A39">
      <w:pPr>
        <w:ind w:firstLine="66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Реализация программы </w:t>
      </w:r>
      <w:r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5E61B1E" w14:textId="77777777" w:rsidR="00EC1BF9" w:rsidRDefault="00DB4A39">
      <w:pPr>
        <w:ind w:firstLine="66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67AB08A4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14:paraId="27776501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2A6AA0A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57A1A624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6F6FA8DD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29AE14CE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1660F9AE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21574FB2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2D991E1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6623CADE" w14:textId="77777777" w:rsidR="00EC1BF9" w:rsidRDefault="00DB4A39">
      <w:pPr>
        <w:ind w:firstLine="66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Технические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средства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обучения</w:t>
      </w:r>
      <w:proofErr w:type="spellEnd"/>
      <w:r>
        <w:rPr>
          <w:bCs/>
          <w:sz w:val="28"/>
          <w:szCs w:val="28"/>
        </w:rPr>
        <w:t>:</w:t>
      </w:r>
    </w:p>
    <w:p w14:paraId="062A8C2E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компьютер;</w:t>
      </w:r>
    </w:p>
    <w:p w14:paraId="295078E9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0F3B3EF7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телевизор.</w:t>
      </w:r>
    </w:p>
    <w:p w14:paraId="6EEB45AC" w14:textId="77777777" w:rsidR="00EC1BF9" w:rsidRDefault="00EC1BF9">
      <w:pPr>
        <w:ind w:firstLine="709"/>
        <w:rPr>
          <w:b/>
          <w:szCs w:val="24"/>
        </w:rPr>
      </w:pPr>
    </w:p>
    <w:p w14:paraId="52DCBD50" w14:textId="77777777" w:rsidR="00EC1BF9" w:rsidRDefault="00DB4A39">
      <w:pPr>
        <w:ind w:firstLine="709"/>
        <w:jc w:val="center"/>
      </w:pPr>
      <w:r>
        <w:rPr>
          <w:b/>
          <w:sz w:val="28"/>
          <w:szCs w:val="28"/>
        </w:rPr>
        <w:t xml:space="preserve">3.2. </w:t>
      </w:r>
      <w:proofErr w:type="spellStart"/>
      <w:r>
        <w:rPr>
          <w:b/>
          <w:sz w:val="28"/>
          <w:szCs w:val="28"/>
        </w:rPr>
        <w:t>Информационное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обеспечение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обучения</w:t>
      </w:r>
      <w:proofErr w:type="spellEnd"/>
    </w:p>
    <w:p w14:paraId="79577A34" w14:textId="77777777" w:rsidR="00EC1BF9" w:rsidRDefault="00DB4A39">
      <w:pPr>
        <w:ind w:firstLine="709"/>
        <w:jc w:val="center"/>
      </w:pPr>
      <w:r>
        <w:rPr>
          <w:b/>
          <w:bCs/>
          <w:sz w:val="28"/>
          <w:szCs w:val="28"/>
        </w:rPr>
        <w:t xml:space="preserve">3.2.1 </w:t>
      </w:r>
      <w:proofErr w:type="spellStart"/>
      <w:r>
        <w:rPr>
          <w:b/>
          <w:bCs/>
          <w:sz w:val="28"/>
          <w:szCs w:val="28"/>
        </w:rPr>
        <w:t>Основные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источники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ru-RU"/>
        </w:rPr>
        <w:t>электронные ресурсы</w:t>
      </w:r>
      <w:r>
        <w:rPr>
          <w:b/>
          <w:bCs/>
          <w:sz w:val="28"/>
          <w:szCs w:val="28"/>
        </w:rPr>
        <w:t>)</w:t>
      </w:r>
    </w:p>
    <w:p w14:paraId="2BF81C6C" w14:textId="7A7388CA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учебник / А.Г. </w:t>
      </w:r>
      <w:proofErr w:type="spellStart"/>
      <w:r>
        <w:rPr>
          <w:sz w:val="28"/>
          <w:szCs w:val="28"/>
          <w:lang w:val="ru-RU" w:eastAsia="ru-RU"/>
        </w:rPr>
        <w:t>Хабибулин</w:t>
      </w:r>
      <w:proofErr w:type="spellEnd"/>
      <w:r>
        <w:rPr>
          <w:sz w:val="28"/>
          <w:szCs w:val="28"/>
          <w:lang w:val="ru-RU" w:eastAsia="ru-RU"/>
        </w:rPr>
        <w:t xml:space="preserve">, К.Р. </w:t>
      </w:r>
      <w:proofErr w:type="spellStart"/>
      <w:r>
        <w:rPr>
          <w:sz w:val="28"/>
          <w:szCs w:val="28"/>
          <w:lang w:val="ru-RU" w:eastAsia="ru-RU"/>
        </w:rPr>
        <w:t>Мурсалимов</w:t>
      </w:r>
      <w:proofErr w:type="spellEnd"/>
      <w:r>
        <w:rPr>
          <w:sz w:val="28"/>
          <w:szCs w:val="28"/>
          <w:lang w:val="ru-RU" w:eastAsia="ru-RU"/>
        </w:rPr>
        <w:t>.- М.: ИД «ФОРУМ»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ИНФРА-М, 202</w:t>
      </w:r>
      <w:r w:rsidR="00CD250C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-333 </w:t>
      </w:r>
      <w:proofErr w:type="gramStart"/>
      <w:r>
        <w:rPr>
          <w:sz w:val="28"/>
          <w:szCs w:val="28"/>
          <w:lang w:val="ru-RU" w:eastAsia="ru-RU"/>
        </w:rPr>
        <w:t>с</w:t>
      </w:r>
      <w:proofErr w:type="gramEnd"/>
      <w:r>
        <w:rPr>
          <w:sz w:val="28"/>
          <w:szCs w:val="28"/>
          <w:lang w:val="ru-RU" w:eastAsia="ru-RU"/>
        </w:rPr>
        <w:t xml:space="preserve">. - (Среднее профессиональное образование). - Режим доступа: 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proofErr w:type="spellStart"/>
      <w:r>
        <w:rPr>
          <w:sz w:val="28"/>
          <w:szCs w:val="28"/>
          <w:lang w:eastAsia="ru-RU"/>
        </w:rPr>
        <w:t>znanium</w:t>
      </w:r>
      <w:proofErr w:type="spellEnd"/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com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catalog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/1003313</w:t>
      </w:r>
    </w:p>
    <w:p w14:paraId="686714B4" w14:textId="4B5D0616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>
        <w:rPr>
          <w:sz w:val="28"/>
          <w:szCs w:val="28"/>
          <w:lang w:val="ru-RU" w:eastAsia="ru-RU"/>
        </w:rPr>
        <w:t>: учебник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/ М.А. </w:t>
      </w:r>
      <w:proofErr w:type="spellStart"/>
      <w:r>
        <w:rPr>
          <w:sz w:val="28"/>
          <w:szCs w:val="28"/>
          <w:lang w:val="ru-RU" w:eastAsia="ru-RU"/>
        </w:rPr>
        <w:t>Гуреева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gramStart"/>
      <w:r>
        <w:rPr>
          <w:sz w:val="28"/>
          <w:szCs w:val="28"/>
          <w:lang w:val="ru-RU" w:eastAsia="ru-RU"/>
        </w:rPr>
        <w:t>-М</w:t>
      </w:r>
      <w:proofErr w:type="gramEnd"/>
      <w:r>
        <w:rPr>
          <w:sz w:val="28"/>
          <w:szCs w:val="28"/>
          <w:lang w:val="ru-RU" w:eastAsia="ru-RU"/>
        </w:rPr>
        <w:t>.: ИД ФОРУМ: ИНФРА-М, 202</w:t>
      </w:r>
      <w:r w:rsidR="00CD250C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-239 с. </w:t>
      </w:r>
      <w:proofErr w:type="gramStart"/>
      <w:r>
        <w:rPr>
          <w:sz w:val="28"/>
          <w:szCs w:val="28"/>
          <w:lang w:val="ru-RU" w:eastAsia="ru-RU"/>
        </w:rPr>
        <w:t>-(</w:t>
      </w:r>
      <w:proofErr w:type="gramEnd"/>
      <w:r>
        <w:rPr>
          <w:sz w:val="28"/>
          <w:szCs w:val="28"/>
          <w:lang w:val="ru-RU" w:eastAsia="ru-RU"/>
        </w:rPr>
        <w:t xml:space="preserve">Среднее профессиональное образование). - Режим доступа: </w:t>
      </w:r>
      <w:hyperlink r:id="rId10">
        <w:r>
          <w:rPr>
            <w:rStyle w:val="-"/>
            <w:sz w:val="28"/>
            <w:szCs w:val="28"/>
          </w:rPr>
          <w:t>http</w:t>
        </w:r>
        <w:r>
          <w:rPr>
            <w:rStyle w:val="-"/>
            <w:sz w:val="28"/>
            <w:szCs w:val="28"/>
            <w:lang w:val="ru-RU"/>
          </w:rPr>
          <w:t>://</w:t>
        </w:r>
        <w:proofErr w:type="spellStart"/>
        <w:r>
          <w:rPr>
            <w:rStyle w:val="-"/>
            <w:sz w:val="28"/>
            <w:szCs w:val="28"/>
          </w:rPr>
          <w:t>znanium</w:t>
        </w:r>
        <w:proofErr w:type="spellEnd"/>
        <w:r>
          <w:rPr>
            <w:rStyle w:val="-"/>
            <w:sz w:val="28"/>
            <w:szCs w:val="28"/>
            <w:lang w:val="ru-RU"/>
          </w:rPr>
          <w:t>.</w:t>
        </w:r>
        <w:r>
          <w:rPr>
            <w:rStyle w:val="-"/>
            <w:sz w:val="28"/>
            <w:szCs w:val="28"/>
          </w:rPr>
          <w:t>com</w:t>
        </w:r>
        <w:r>
          <w:rPr>
            <w:rStyle w:val="-"/>
            <w:sz w:val="28"/>
            <w:szCs w:val="28"/>
            <w:lang w:val="ru-RU"/>
          </w:rPr>
          <w:t xml:space="preserve">/ </w:t>
        </w:r>
        <w:r>
          <w:rPr>
            <w:rStyle w:val="-"/>
            <w:sz w:val="28"/>
            <w:szCs w:val="28"/>
          </w:rPr>
          <w:t>catalog</w:t>
        </w:r>
        <w:r>
          <w:rPr>
            <w:rStyle w:val="-"/>
            <w:sz w:val="28"/>
            <w:szCs w:val="28"/>
            <w:lang w:val="ru-RU"/>
          </w:rPr>
          <w:t>/</w:t>
        </w:r>
      </w:hyperlink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/1001516</w:t>
      </w:r>
    </w:p>
    <w:p w14:paraId="55922371" w14:textId="2B9DA5EB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</w:t>
      </w:r>
      <w:proofErr w:type="gramStart"/>
      <w:r>
        <w:rPr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color w:val="000000"/>
          <w:sz w:val="28"/>
          <w:szCs w:val="28"/>
          <w:lang w:val="ru-RU"/>
        </w:rPr>
        <w:t xml:space="preserve"> РИОР : ИНФРА-М, 202</w:t>
      </w:r>
      <w:r w:rsidR="00CD250C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 xml:space="preserve">. — 221 </w:t>
      </w:r>
      <w:proofErr w:type="gramStart"/>
      <w:r>
        <w:rPr>
          <w:color w:val="000000"/>
          <w:sz w:val="28"/>
          <w:szCs w:val="28"/>
          <w:lang w:val="ru-RU"/>
        </w:rPr>
        <w:t>с</w:t>
      </w:r>
      <w:proofErr w:type="gramEnd"/>
      <w:r>
        <w:rPr>
          <w:color w:val="000000"/>
          <w:sz w:val="28"/>
          <w:szCs w:val="28"/>
          <w:lang w:val="ru-RU"/>
        </w:rPr>
        <w:t xml:space="preserve">. — (Среднее профессиональное образование). —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doi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>
        <w:rPr>
          <w:color w:val="000000"/>
          <w:sz w:val="28"/>
          <w:szCs w:val="28"/>
          <w:lang w:val="ru-RU"/>
        </w:rPr>
        <w:t xml:space="preserve">/10.12737/24252. - Режим доступа: </w:t>
      </w:r>
      <w:r>
        <w:rPr>
          <w:color w:val="000000"/>
          <w:sz w:val="28"/>
          <w:szCs w:val="28"/>
        </w:rPr>
        <w:t>http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znanium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</w:rPr>
        <w:t>go</w:t>
      </w:r>
      <w:r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php</w:t>
      </w:r>
      <w:proofErr w:type="spellEnd"/>
      <w:r>
        <w:rPr>
          <w:color w:val="000000"/>
          <w:sz w:val="28"/>
          <w:szCs w:val="28"/>
          <w:lang w:val="ru-RU"/>
        </w:rPr>
        <w:t>?</w:t>
      </w:r>
      <w:r>
        <w:rPr>
          <w:color w:val="000000"/>
          <w:sz w:val="28"/>
          <w:szCs w:val="28"/>
        </w:rPr>
        <w:t>id</w:t>
      </w:r>
      <w:r>
        <w:rPr>
          <w:color w:val="000000"/>
          <w:sz w:val="28"/>
          <w:szCs w:val="28"/>
          <w:lang w:val="ru-RU"/>
        </w:rPr>
        <w:t>=792069</w:t>
      </w:r>
    </w:p>
    <w:p w14:paraId="62668F06" w14:textId="77777777" w:rsidR="00EC1BF9" w:rsidRDefault="00EC1BF9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1389C561" w14:textId="77777777" w:rsidR="00EC1BF9" w:rsidRPr="00DB4A39" w:rsidRDefault="00DB4A39">
      <w:pPr>
        <w:ind w:firstLine="709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3.2.2. Законодательные и нормативные акты</w:t>
      </w:r>
    </w:p>
    <w:p w14:paraId="2765D8CE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26.12.2008 // СЗ РФ от 29.12.2008. № 52 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 6249.</w:t>
      </w:r>
    </w:p>
    <w:p w14:paraId="093B2404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 197-ФЗ // СЗ РФ.2002. № 1(Часть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Ст.1.</w:t>
      </w:r>
    </w:p>
    <w:p w14:paraId="3CE16460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2DD4962F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4F9264B6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3E2E7994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17FAE5FB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0F557F0A" w14:textId="77777777" w:rsidR="00EC1BF9" w:rsidRDefault="00DB4A39">
      <w:pPr>
        <w:ind w:firstLine="709"/>
      </w:pPr>
      <w:r>
        <w:rPr>
          <w:color w:val="000000"/>
          <w:sz w:val="28"/>
          <w:szCs w:val="28"/>
          <w:lang w:val="ru-RU"/>
        </w:rPr>
        <w:t xml:space="preserve">8. Гражданский кодекс Российской Федерации. Часть 1 от 30 ноября 1994г. № 51-ФЗ </w:t>
      </w:r>
      <w:bookmarkStart w:id="2" w:name="_GoBack1"/>
      <w:bookmarkEnd w:id="2"/>
      <w:r>
        <w:rPr>
          <w:color w:val="000000"/>
          <w:sz w:val="28"/>
          <w:szCs w:val="28"/>
          <w:lang w:val="ru-RU"/>
        </w:rPr>
        <w:t>// Собрание законодательства Российской Федерации. 1994. - №32. – Ст. 3301.</w:t>
      </w: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9348"/>
      </w:tblGrid>
      <w:tr w:rsidR="00EC1BF9" w:rsidRPr="00D907E3" w14:paraId="6769E7B3" w14:textId="77777777">
        <w:tc>
          <w:tcPr>
            <w:tcW w:w="9354" w:type="dxa"/>
            <w:gridSpan w:val="2"/>
            <w:shd w:val="clear" w:color="auto" w:fill="auto"/>
          </w:tcPr>
          <w:tbl>
            <w:tblPr>
              <w:tblW w:w="9355" w:type="dxa"/>
              <w:tblInd w:w="80" w:type="dxa"/>
              <w:tblCellMar>
                <w:top w:w="20" w:type="dxa"/>
                <w:left w:w="40" w:type="dxa"/>
                <w:bottom w:w="2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EC1BF9" w14:paraId="7727A564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5DF76697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D907E3" w14:paraId="544611D5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4700D4CE" w14:textId="77777777" w:rsidR="00EC1BF9" w:rsidRDefault="00DB4A39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3.2.3. Дополнительная учебная литература</w:t>
                  </w:r>
                </w:p>
                <w:p w14:paraId="05F0B6D6" w14:textId="06C67792" w:rsidR="00EC1BF9" w:rsidRDefault="00DB4A3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, 20</w:t>
                  </w:r>
                  <w:r w:rsidR="00CD250C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 - 216с.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- (Начальное и среднее профессиональное образование). - Библиогр.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.210-211. - </w:t>
                  </w:r>
                  <w:r>
                    <w:rPr>
                      <w:color w:val="000000"/>
                      <w:sz w:val="28"/>
                      <w:szCs w:val="28"/>
                    </w:rPr>
                    <w:t>ISBN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7EA2D49A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C3263C" w14:textId="77777777" w:rsidR="00EC1BF9" w:rsidRDefault="00DB4A39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249EA33D" w14:textId="77777777" w:rsidR="00EC1BF9" w:rsidRDefault="00DB4A39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74E93406" w14:textId="77777777" w:rsidR="00EC1BF9" w:rsidRDefault="00DB4A39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317DB45B" w14:textId="77777777" w:rsidR="00EC1BF9" w:rsidRDefault="00EC1BF9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E7CC95F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D907E3" w14:paraId="3B5B806B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1F270DCB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3.2.5 Современные профессиональные базы данных и </w:t>
                  </w:r>
                </w:p>
                <w:p w14:paraId="3848F06D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613C4A9B" w14:textId="77777777" w:rsidR="00EC1BF9" w:rsidRDefault="00EC1BF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107014F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64CA2E34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405A688E" w14:textId="77777777" w:rsidR="00EC1BF9" w:rsidRDefault="00EC1BF9">
            <w:pPr>
              <w:rPr>
                <w:lang w:val="ru-RU"/>
              </w:rPr>
            </w:pPr>
          </w:p>
        </w:tc>
      </w:tr>
      <w:tr w:rsidR="00EC1BF9" w14:paraId="4BAA73CF" w14:textId="77777777">
        <w:tc>
          <w:tcPr>
            <w:tcW w:w="4" w:type="dxa"/>
            <w:shd w:val="clear" w:color="auto" w:fill="auto"/>
          </w:tcPr>
          <w:p w14:paraId="64EAAF3E" w14:textId="77777777" w:rsidR="00EC1BF9" w:rsidRDefault="00EC1BF9">
            <w:pPr>
              <w:pStyle w:val="EmptyLayoutCell"/>
              <w:rPr>
                <w:lang w:val="ru-RU"/>
              </w:rPr>
            </w:pPr>
          </w:p>
        </w:tc>
        <w:tc>
          <w:tcPr>
            <w:tcW w:w="9350" w:type="dxa"/>
            <w:shd w:val="clear" w:color="auto" w:fill="auto"/>
          </w:tcPr>
          <w:tbl>
            <w:tblPr>
              <w:tblW w:w="9349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EC1BF9" w:rsidRPr="00D907E3" w14:paraId="4E97BE11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1A51C8F9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Библиотека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atiso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D907E3" w14:paraId="35BB1811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2E636233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working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papers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D907E3" w14:paraId="71C06D1D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5972056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D907E3" w14:paraId="351DA7F7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E26E49F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dogovor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helpery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D907E3" w14:paraId="136AA8AE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DC1807A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C1BF9" w:rsidRPr="00D907E3" w14:paraId="11CB208E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DD5E550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D907E3" w14:paraId="53EA6246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38ACB00B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D907E3" w14:paraId="74587BAF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1C8EDD2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rospotrebnadzor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D907E3" w14:paraId="3BC070B2" w14:textId="77777777">
              <w:trPr>
                <w:trHeight w:val="60"/>
              </w:trPr>
              <w:tc>
                <w:tcPr>
                  <w:tcW w:w="9349" w:type="dxa"/>
                  <w:shd w:val="clear" w:color="auto" w:fill="auto"/>
                </w:tcPr>
                <w:p w14:paraId="018DE615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C1BF9" w14:paraId="7A0C6E3D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0B037ED" w14:textId="77777777" w:rsidR="00EC1BF9" w:rsidRPr="00DB4A3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Юридическая Россия: </w:t>
                  </w:r>
                  <w:hyperlink r:id="rId11">
                    <w:r>
                      <w:rPr>
                        <w:rStyle w:val="-"/>
                        <w:sz w:val="28"/>
                      </w:rPr>
                      <w:t>www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-"/>
                        <w:sz w:val="28"/>
                      </w:rPr>
                      <w:t>law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sz w:val="28"/>
                      </w:rPr>
                      <w:t>edu</w:t>
                    </w:r>
                    <w:proofErr w:type="spellEnd"/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sz w:val="28"/>
                      </w:rPr>
                      <w:t>ru</w:t>
                    </w:r>
                    <w:proofErr w:type="spellEnd"/>
                  </w:hyperlink>
                </w:p>
                <w:p w14:paraId="635E6D8A" w14:textId="77777777" w:rsidR="00EC1BF9" w:rsidRDefault="00EC1BF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9D3D4C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0345513F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154AA00D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6AEAD51C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4DFE8177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37B99A7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66674761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232A3C04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264D2EE2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49EE07B4" w14:textId="77777777" w:rsidR="00EC1BF9" w:rsidRDefault="00EC1BF9">
            <w:pPr>
              <w:rPr>
                <w:lang w:val="ru-RU"/>
              </w:rPr>
            </w:pPr>
          </w:p>
        </w:tc>
      </w:tr>
    </w:tbl>
    <w:p w14:paraId="6529A9DC" w14:textId="77777777" w:rsidR="00EC1BF9" w:rsidRDefault="00EC1BF9">
      <w:pPr>
        <w:pStyle w:val="ae"/>
        <w:spacing w:before="0" w:after="0"/>
        <w:rPr>
          <w:rFonts w:ascii="Times New Roman" w:hAnsi="Times New Roman"/>
          <w:bCs/>
        </w:rPr>
      </w:pPr>
    </w:p>
    <w:p w14:paraId="0A6638B6" w14:textId="77777777" w:rsidR="00EC1BF9" w:rsidRDefault="00DB4A39">
      <w:pPr>
        <w:pStyle w:val="ae"/>
        <w:spacing w:before="0" w:after="0"/>
        <w:ind w:lef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221734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0E9A6527" w14:textId="77777777" w:rsidR="00EC1BF9" w:rsidRDefault="00EC1BF9">
      <w:pPr>
        <w:pStyle w:val="ae"/>
        <w:spacing w:before="0" w:after="0"/>
        <w:ind w:left="0"/>
        <w:contextualSpacing/>
        <w:rPr>
          <w:rFonts w:ascii="Times New Roman" w:hAnsi="Times New Roman"/>
          <w:b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6"/>
        <w:gridCol w:w="4770"/>
        <w:gridCol w:w="2285"/>
      </w:tblGrid>
      <w:tr w:rsidR="00EC1BF9" w14:paraId="2420A71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4423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CAA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587D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EC1BF9" w14:paraId="6A66DD8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60D9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147C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C6F8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1BF9" w14:paraId="62C67244" w14:textId="77777777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52AD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C1BF9" w:rsidRPr="00D907E3" w14:paraId="7047E8B2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761D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27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Экспертная оценка </w:t>
            </w:r>
            <w:proofErr w:type="gramStart"/>
            <w:r>
              <w:rPr>
                <w:sz w:val="24"/>
                <w:szCs w:val="24"/>
                <w:lang w:val="ru-RU"/>
              </w:rPr>
              <w:t>внеаудиторной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самостоятельной работы.</w:t>
            </w:r>
          </w:p>
          <w:p w14:paraId="2B205CC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13948E8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452C55B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Устный индивидуальный и фронтальный </w:t>
            </w:r>
            <w:r>
              <w:rPr>
                <w:sz w:val="24"/>
                <w:szCs w:val="24"/>
                <w:lang w:val="ru-RU"/>
              </w:rPr>
              <w:lastRenderedPageBreak/>
              <w:t>опрос.</w:t>
            </w:r>
          </w:p>
          <w:p w14:paraId="50E024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41F144A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FE2EB7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1F7034A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2EA0F79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D907E3" w14:paraId="5B27EEF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EA6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4C8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нормы трудового права </w:t>
            </w:r>
            <w:proofErr w:type="gramStart"/>
            <w:r>
              <w:rPr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sz w:val="24"/>
                <w:szCs w:val="24"/>
                <w:lang w:val="ru-RU"/>
              </w:rPr>
              <w:t>:</w:t>
            </w:r>
          </w:p>
          <w:p w14:paraId="0A65AC5C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работы в коллективе и команде;</w:t>
            </w:r>
          </w:p>
          <w:p w14:paraId="79920170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для контроля </w:t>
            </w:r>
            <w:proofErr w:type="gramStart"/>
            <w:r>
              <w:rPr>
                <w:rFonts w:ascii="Times New Roman" w:hAnsi="Times New Roman"/>
                <w:szCs w:val="24"/>
              </w:rPr>
              <w:t>текущей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деятельность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127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14:paraId="25B702C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7F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D469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Применяет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A6C7F2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выборе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способа решения задач профессиональной деятельности, применительно к различным контекстам;</w:t>
            </w:r>
          </w:p>
          <w:p w14:paraId="0F57188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персонала;</w:t>
            </w:r>
            <w:proofErr w:type="gramEnd"/>
          </w:p>
          <w:p w14:paraId="1B546AE1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организации собственного профессионального развития и </w:t>
            </w:r>
            <w:r>
              <w:rPr>
                <w:rFonts w:ascii="Times New Roman" w:hAnsi="Times New Roman"/>
                <w:szCs w:val="24"/>
              </w:rPr>
              <w:lastRenderedPageBreak/>
              <w:t>самообразования, а также обучения подчиненного персонала;</w:t>
            </w:r>
          </w:p>
          <w:p w14:paraId="1094F4E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осуществлении повседневной профессиональной деятельности;</w:t>
            </w:r>
          </w:p>
          <w:p w14:paraId="3D853B5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содействии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сохранению окружающей среды, ресурсосбережению, эффективно действовать в чрезвычайных ситуациях;</w:t>
            </w:r>
          </w:p>
          <w:p w14:paraId="3B4202CC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предпринимательской деятельности;</w:t>
            </w:r>
          </w:p>
          <w:p w14:paraId="6E721A8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потребности службы приема и размещения в материальных ресурсах и персонале;</w:t>
            </w:r>
          </w:p>
          <w:p w14:paraId="2A71C09C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68F6E06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F244" w14:textId="77777777" w:rsidR="00EC1BF9" w:rsidRDefault="00EC1BF9">
            <w:pPr>
              <w:rPr>
                <w:sz w:val="24"/>
                <w:szCs w:val="24"/>
              </w:rPr>
            </w:pPr>
          </w:p>
        </w:tc>
      </w:tr>
      <w:tr w:rsidR="00EC1BF9" w:rsidRPr="00D907E3" w14:paraId="2E4BC75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719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C43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070120EB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 планировании потребностей различных служб </w:t>
            </w:r>
            <w:r>
              <w:rPr>
                <w:rFonts w:ascii="Times New Roman" w:hAnsi="Times New Roman"/>
                <w:bCs/>
                <w:szCs w:val="24"/>
              </w:rPr>
              <w:t>в материальных ресурсах и персонале</w:t>
            </w:r>
          </w:p>
          <w:p w14:paraId="51589928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использованием информационно-коммуникационных технологий, в </w:t>
            </w:r>
            <w:proofErr w:type="spellStart"/>
            <w:r>
              <w:rPr>
                <w:rFonts w:ascii="Times New Roman" w:hAnsi="Times New Roman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7FCD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073E8C8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50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оформлять документацию в соответствии с требованиями государственных стандартов и </w:t>
            </w:r>
            <w:r>
              <w:rPr>
                <w:b/>
                <w:sz w:val="24"/>
                <w:szCs w:val="24"/>
                <w:lang w:val="ru-RU"/>
              </w:rPr>
              <w:t>других нормативные документы</w:t>
            </w:r>
            <w:r>
              <w:rPr>
                <w:sz w:val="24"/>
                <w:szCs w:val="24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A856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  <w:p w14:paraId="2F15C70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44F0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5A1A25C" w14:textId="77777777" w:rsidR="00EC1BF9" w:rsidRDefault="00DB4A39">
      <w:pPr>
        <w:rPr>
          <w:lang w:val="ru-RU"/>
        </w:rPr>
      </w:pPr>
      <w:r w:rsidRPr="00DB4A39">
        <w:rPr>
          <w:lang w:val="ru-RU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5"/>
        <w:gridCol w:w="4771"/>
        <w:gridCol w:w="2285"/>
      </w:tblGrid>
      <w:tr w:rsidR="00EC1BF9" w:rsidRPr="00D907E3" w14:paraId="761717D7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74F" w14:textId="77777777" w:rsidR="00EC1BF9" w:rsidRDefault="00DB4A39">
            <w:pPr>
              <w:pageBreakBefor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E0AE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Экспертная оценка </w:t>
            </w:r>
            <w:proofErr w:type="gramStart"/>
            <w:r>
              <w:rPr>
                <w:sz w:val="24"/>
                <w:szCs w:val="24"/>
                <w:lang w:val="ru-RU"/>
              </w:rPr>
              <w:t>внеаудиторной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самостоятельной работы.</w:t>
            </w:r>
          </w:p>
          <w:p w14:paraId="18652B8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7C433A7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3A281F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индивидуальный и фронтальный опрос.</w:t>
            </w:r>
          </w:p>
          <w:p w14:paraId="304504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62D6A2D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F31CE9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14CEA7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56F452B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D907E3" w14:paraId="63F9311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849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A8C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7C5E564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B62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19A93C8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06C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потребителей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6AB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E26C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22049FA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B59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специфика </w:t>
            </w:r>
            <w:r>
              <w:rPr>
                <w:sz w:val="24"/>
                <w:szCs w:val="24"/>
                <w:lang w:val="ru-RU"/>
              </w:rPr>
              <w:t>договорных отношений с гостями отеля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C09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47EA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20FE0EA3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3DC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199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94D1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2AF3624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4EA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CC9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6A1787D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D5F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2240B93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34E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характеристика</w:t>
            </w:r>
            <w:r>
              <w:rPr>
                <w:sz w:val="24"/>
                <w:szCs w:val="24"/>
                <w:lang w:val="ru-RU"/>
              </w:rPr>
              <w:t xml:space="preserve"> 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60F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питания в соответствии с текущими планами и стандартами гостиницы.</w:t>
            </w:r>
          </w:p>
          <w:p w14:paraId="07C1705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правовые нормы при организации деятельности сотрудников </w:t>
            </w:r>
            <w:r>
              <w:rPr>
                <w:bCs/>
                <w:sz w:val="24"/>
                <w:szCs w:val="24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C10C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6ADAF6A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FE6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права и обязанности работников в сфере профессиональной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737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Применяет правовые нормы для организации собственного профессионального развития и </w:t>
            </w:r>
            <w:r>
              <w:rPr>
                <w:sz w:val="24"/>
                <w:szCs w:val="24"/>
                <w:lang w:val="ru-RU"/>
              </w:rPr>
              <w:lastRenderedPageBreak/>
              <w:t>самообразования, а также обучения подчиненного персонала</w:t>
            </w:r>
          </w:p>
          <w:p w14:paraId="2A5438A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для работы в коллективе и команде</w:t>
            </w:r>
          </w:p>
          <w:p w14:paraId="7C0D4C4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25335CA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B3C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3829B032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964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роль и </w:t>
            </w:r>
            <w:proofErr w:type="gramStart"/>
            <w:r>
              <w:rPr>
                <w:sz w:val="24"/>
                <w:szCs w:val="24"/>
                <w:lang w:val="ru-RU"/>
              </w:rPr>
              <w:t>значении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делопроизводства в системе управления гостиницей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01A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3D40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51028A5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2FE1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89A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</w:t>
            </w:r>
            <w:proofErr w:type="spellStart"/>
            <w:r>
              <w:rPr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sz w:val="24"/>
                <w:szCs w:val="24"/>
                <w:lang w:val="ru-RU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A1DD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7DCAE41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99B2" w14:textId="77777777" w:rsidR="00EC1BF9" w:rsidRDefault="00DB4A3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систему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документооборота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320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питания в материальных ресурсах и персонале</w:t>
            </w:r>
          </w:p>
          <w:p w14:paraId="05772E9D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>
              <w:rPr>
                <w:bCs/>
                <w:sz w:val="24"/>
                <w:szCs w:val="24"/>
                <w:lang w:val="ru-RU"/>
              </w:rPr>
              <w:t>бронирования и продаж в материальных ресурсах и персонале</w:t>
            </w:r>
          </w:p>
          <w:p w14:paraId="4843E34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DA26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D907E3" w14:paraId="1ADF638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D244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766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6FC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6FA5FBB" w14:textId="77777777" w:rsidR="00EC1BF9" w:rsidRPr="00DB4A39" w:rsidRDefault="00EC1BF9">
      <w:pPr>
        <w:rPr>
          <w:lang w:val="ru-RU"/>
        </w:rPr>
      </w:pPr>
    </w:p>
    <w:sectPr w:rsidR="00EC1BF9" w:rsidRPr="00DB4A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A51"/>
    <w:multiLevelType w:val="multilevel"/>
    <w:tmpl w:val="FAC4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815C5"/>
    <w:multiLevelType w:val="multilevel"/>
    <w:tmpl w:val="BA94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E317A"/>
    <w:multiLevelType w:val="multilevel"/>
    <w:tmpl w:val="9D52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3D08"/>
    <w:multiLevelType w:val="multilevel"/>
    <w:tmpl w:val="222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AB41F8"/>
    <w:multiLevelType w:val="multilevel"/>
    <w:tmpl w:val="31026E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1010FD6"/>
    <w:multiLevelType w:val="multilevel"/>
    <w:tmpl w:val="76447212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>
    <w:nsid w:val="56135123"/>
    <w:multiLevelType w:val="multilevel"/>
    <w:tmpl w:val="FB404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BF74EC"/>
    <w:multiLevelType w:val="multilevel"/>
    <w:tmpl w:val="AF26B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9"/>
    <w:rsid w:val="00221734"/>
    <w:rsid w:val="003B7AAA"/>
    <w:rsid w:val="00617909"/>
    <w:rsid w:val="00664962"/>
    <w:rsid w:val="006728DD"/>
    <w:rsid w:val="00A01993"/>
    <w:rsid w:val="00CD250C"/>
    <w:rsid w:val="00D907E3"/>
    <w:rsid w:val="00DB4A39"/>
    <w:rsid w:val="00E727A1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1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%20catalo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C848-5272-4C07-B4CC-93C2ED66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dc:description/>
  <cp:lastModifiedBy>Петрикевич Наталья Юрьевна</cp:lastModifiedBy>
  <cp:revision>25</cp:revision>
  <dcterms:created xsi:type="dcterms:W3CDTF">2019-11-28T02:13:00Z</dcterms:created>
  <dcterms:modified xsi:type="dcterms:W3CDTF">2025-11-19T08:49:00Z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SibUPK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